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27" w:rsidRPr="00582FBA" w:rsidRDefault="001225B1" w:rsidP="00793B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GUÍA DE </w:t>
      </w:r>
      <w:r w:rsidR="003D47B9">
        <w:rPr>
          <w:rFonts w:ascii="Arial" w:hAnsi="Arial" w:cs="Arial"/>
          <w:b/>
        </w:rPr>
        <w:t>ACTIVIDADES</w:t>
      </w:r>
      <w:r w:rsidR="00380294">
        <w:rPr>
          <w:rFonts w:ascii="Arial" w:hAnsi="Arial" w:cs="Arial"/>
          <w:b/>
        </w:rPr>
        <w:t xml:space="preserve"> N°</w:t>
      </w:r>
      <w:r w:rsidR="00793B27" w:rsidRPr="00582FBA">
        <w:rPr>
          <w:rFonts w:ascii="Arial" w:hAnsi="Arial" w:cs="Arial"/>
          <w:b/>
        </w:rPr>
        <w:t xml:space="preserve"> </w:t>
      </w:r>
      <w:r w:rsidR="00D664AC">
        <w:rPr>
          <w:rFonts w:ascii="Arial" w:hAnsi="Arial" w:cs="Arial"/>
          <w:b/>
        </w:rPr>
        <w:t>4</w:t>
      </w:r>
    </w:p>
    <w:p w:rsidR="00793B27" w:rsidRDefault="00E7532D" w:rsidP="00793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="001225B1">
        <w:rPr>
          <w:rFonts w:ascii="Arial" w:hAnsi="Arial" w:cs="Arial"/>
          <w:b/>
          <w:lang w:val="es-ES"/>
        </w:rPr>
        <w:t>“</w:t>
      </w:r>
      <w:r w:rsidR="00D664AC">
        <w:rPr>
          <w:rFonts w:ascii="Arial" w:hAnsi="Arial" w:cs="Arial"/>
          <w:b/>
          <w:lang w:val="es-ES"/>
        </w:rPr>
        <w:t>DE QUÉ MANERA SE PROPAGA</w:t>
      </w:r>
      <w:r w:rsidR="00380294">
        <w:rPr>
          <w:rFonts w:ascii="Arial" w:hAnsi="Arial" w:cs="Arial"/>
          <w:b/>
          <w:lang w:val="es-ES"/>
        </w:rPr>
        <w:t xml:space="preserve"> LA LUZ</w:t>
      </w:r>
      <w:r w:rsidR="00793B27" w:rsidRPr="00582FBA">
        <w:rPr>
          <w:rFonts w:ascii="Arial" w:hAnsi="Arial" w:cs="Arial"/>
          <w:b/>
          <w:lang w:val="es-ES"/>
        </w:rPr>
        <w:t>”</w:t>
      </w:r>
    </w:p>
    <w:p w:rsidR="00733E24" w:rsidRPr="00582FBA" w:rsidRDefault="00733E24" w:rsidP="00793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2"/>
        <w:gridCol w:w="2191"/>
        <w:gridCol w:w="4095"/>
      </w:tblGrid>
      <w:tr w:rsidR="00733E24" w:rsidTr="00733E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1°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733E24" w:rsidTr="00733E2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733E24" w:rsidTr="00733E2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 w:rsidP="0038029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</w:t>
            </w:r>
            <w:r w:rsidR="00380294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junio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E24" w:rsidRDefault="00733E24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733E24" w:rsidTr="00733E2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 a</w:t>
            </w:r>
            <w:r w:rsidR="00380294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tentamente las instrucciones, si no le queda claro, lea las veces que lo necesite.</w:t>
            </w:r>
          </w:p>
          <w:p w:rsidR="00380294" w:rsidRDefault="00733E24" w:rsidP="0038029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733E24" w:rsidRPr="00380294" w:rsidRDefault="00733E24" w:rsidP="0038029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380294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733E24" w:rsidRDefault="00733E24" w:rsidP="00733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E544FE" w:rsidRPr="00C93314" w:rsidRDefault="00C93314" w:rsidP="00C933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DESARROLLAR: </w:t>
      </w:r>
      <w:r w:rsidR="004E5A78">
        <w:rPr>
          <w:rFonts w:ascii="Arial" w:hAnsi="Arial" w:cs="Arial"/>
          <w:b/>
        </w:rPr>
        <w:t>Responda</w:t>
      </w:r>
      <w:r w:rsidR="00582FBA" w:rsidRPr="004E5A78">
        <w:rPr>
          <w:rFonts w:ascii="Arial" w:hAnsi="Arial" w:cs="Arial"/>
          <w:b/>
        </w:rPr>
        <w:t xml:space="preserve"> </w:t>
      </w:r>
      <w:r w:rsidR="007B4808" w:rsidRPr="004E5A78">
        <w:rPr>
          <w:rFonts w:ascii="Arial" w:hAnsi="Arial" w:cs="Arial"/>
          <w:b/>
        </w:rPr>
        <w:t>las siguientes interrogantes utilizando su guía de contenido</w:t>
      </w:r>
      <w:r w:rsidR="00380294">
        <w:rPr>
          <w:rFonts w:ascii="Arial" w:hAnsi="Arial" w:cs="Arial"/>
          <w:b/>
        </w:rPr>
        <w:t xml:space="preserve"> o su texto d</w:t>
      </w:r>
      <w:r w:rsidR="00D664AC">
        <w:rPr>
          <w:rFonts w:ascii="Arial" w:hAnsi="Arial" w:cs="Arial"/>
          <w:b/>
        </w:rPr>
        <w:t>e estudio en las páginas 38</w:t>
      </w:r>
      <w:r w:rsidR="00793B27" w:rsidRPr="004E5A78">
        <w:rPr>
          <w:rFonts w:ascii="Arial" w:hAnsi="Arial" w:cs="Arial"/>
          <w:b/>
        </w:rPr>
        <w:t>.</w:t>
      </w:r>
      <w:r w:rsidR="0055532D" w:rsidRPr="0055532D">
        <w:rPr>
          <w:rFonts w:ascii="Arial" w:hAnsi="Arial" w:cs="Arial"/>
          <w:noProof/>
          <w:lang w:eastAsia="es-CL"/>
        </w:rPr>
        <w:t xml:space="preserve"> </w:t>
      </w:r>
    </w:p>
    <w:p w:rsidR="00625404" w:rsidRDefault="00625404" w:rsidP="00E544FE">
      <w:pPr>
        <w:pStyle w:val="Prrafodelista"/>
        <w:ind w:left="0"/>
        <w:rPr>
          <w:rFonts w:ascii="Arial" w:hAnsi="Arial" w:cs="Arial"/>
          <w:b/>
        </w:rPr>
      </w:pPr>
    </w:p>
    <w:p w:rsidR="00625404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>a.- ¿</w:t>
      </w:r>
      <w:r w:rsidR="00487628">
        <w:rPr>
          <w:rFonts w:ascii="Arial" w:hAnsi="Arial" w:cs="Arial"/>
        </w:rPr>
        <w:t>En qué dirección se propaga la luz</w:t>
      </w:r>
      <w:r w:rsidRPr="004E5A78">
        <w:rPr>
          <w:rFonts w:ascii="Arial" w:hAnsi="Arial" w:cs="Arial"/>
        </w:rPr>
        <w:t>?</w:t>
      </w:r>
    </w:p>
    <w:p w:rsidR="004E5A78" w:rsidRDefault="00380294" w:rsidP="00E544FE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  <w:r w:rsidR="001C6075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……………………………</w:t>
      </w:r>
      <w:r w:rsidR="001C6075">
        <w:rPr>
          <w:rFonts w:ascii="Arial" w:hAnsi="Arial" w:cs="Arial"/>
        </w:rPr>
        <w:t>.......................................................................................................</w:t>
      </w:r>
    </w:p>
    <w:p w:rsidR="001C6075" w:rsidRPr="004E5A78" w:rsidRDefault="00283D28" w:rsidP="00E544FE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192C9" wp14:editId="1269155E">
                <wp:simplePos x="0" y="0"/>
                <wp:positionH relativeFrom="column">
                  <wp:posOffset>4139565</wp:posOffset>
                </wp:positionH>
                <wp:positionV relativeFrom="paragraph">
                  <wp:posOffset>144145</wp:posOffset>
                </wp:positionV>
                <wp:extent cx="1464310" cy="981075"/>
                <wp:effectExtent l="0" t="0" r="2159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310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75D84A" id="Rectángulo redondeado 2" o:spid="_x0000_s1026" style="position:absolute;margin-left:325.95pt;margin-top:11.35pt;width:115.3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283D28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 xml:space="preserve">b.- </w:t>
      </w:r>
      <w:r w:rsidR="00487628">
        <w:rPr>
          <w:rFonts w:ascii="Arial" w:hAnsi="Arial" w:cs="Arial"/>
        </w:rPr>
        <w:t>¿Cuál es la diferencia entre zona de sombra y penumbra?</w:t>
      </w:r>
      <w:r w:rsidR="00283D28">
        <w:rPr>
          <w:rFonts w:ascii="Arial" w:hAnsi="Arial" w:cs="Arial"/>
        </w:rPr>
        <w:t xml:space="preserve"> </w:t>
      </w:r>
    </w:p>
    <w:p w:rsidR="00625404" w:rsidRDefault="00283D28" w:rsidP="00E544FE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Dibújelas en el recuadro.</w:t>
      </w:r>
    </w:p>
    <w:p w:rsidR="00283D28" w:rsidRDefault="00380294" w:rsidP="00380294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283D28" w:rsidRDefault="00380294" w:rsidP="00380294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380294" w:rsidRDefault="00380294" w:rsidP="00380294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283D28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</w:p>
    <w:p w:rsidR="004E5A78" w:rsidRP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487628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 xml:space="preserve">c.- </w:t>
      </w:r>
      <w:r w:rsidR="00487628">
        <w:rPr>
          <w:rFonts w:ascii="Arial" w:hAnsi="Arial" w:cs="Arial"/>
        </w:rPr>
        <w:t xml:space="preserve">Para comprobar experimentalmente la </w:t>
      </w:r>
      <w:r w:rsidR="00283D28">
        <w:rPr>
          <w:rFonts w:ascii="Arial" w:hAnsi="Arial" w:cs="Arial"/>
        </w:rPr>
        <w:t>dirección de propagación de la luz, elabore</w:t>
      </w:r>
      <w:r w:rsidR="00487628">
        <w:rPr>
          <w:rFonts w:ascii="Arial" w:hAnsi="Arial" w:cs="Arial"/>
        </w:rPr>
        <w:t xml:space="preserve"> un montaje como el de la imagen</w:t>
      </w:r>
      <w:r w:rsidR="00283D28">
        <w:rPr>
          <w:rFonts w:ascii="Arial" w:hAnsi="Arial" w:cs="Arial"/>
        </w:rPr>
        <w:t>, solo si logra encontrar los materiales en casa. De lo contario deduzca lo que ocurre a partir de la imagen y responda.</w:t>
      </w:r>
    </w:p>
    <w:p w:rsidR="00487628" w:rsidRDefault="000148BE" w:rsidP="00E544FE">
      <w:pPr>
        <w:pStyle w:val="Prrafodelista"/>
        <w:ind w:left="0"/>
        <w:rPr>
          <w:rFonts w:ascii="Arial" w:hAnsi="Arial" w:cs="Arial"/>
        </w:rPr>
      </w:pPr>
      <w:r>
        <w:rPr>
          <w:rFonts w:ascii="Arial" w:eastAsiaTheme="minorHAnsi" w:hAnsi="Arial" w:cs="Arial"/>
          <w:b/>
          <w:noProof/>
          <w:color w:val="1F4E79" w:themeColor="accent1" w:themeShade="80"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5AE27BF6" wp14:editId="3DBA7A70">
            <wp:simplePos x="0" y="0"/>
            <wp:positionH relativeFrom="column">
              <wp:posOffset>3577590</wp:posOffset>
            </wp:positionH>
            <wp:positionV relativeFrom="paragraph">
              <wp:posOffset>122555</wp:posOffset>
            </wp:positionV>
            <wp:extent cx="2139950" cy="13620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CFA1A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6" t="37201" r="28886" b="25283"/>
                    <a:stretch/>
                  </pic:blipFill>
                  <pic:spPr bwMode="auto">
                    <a:xfrm>
                      <a:off x="0" y="0"/>
                      <a:ext cx="21399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D28" w:rsidRPr="00283D28" w:rsidRDefault="00487628" w:rsidP="00283D2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283D28">
        <w:rPr>
          <w:rFonts w:ascii="Arial" w:hAnsi="Arial" w:cs="Arial"/>
          <w:u w:val="single"/>
        </w:rPr>
        <w:t>Materiales:</w:t>
      </w:r>
      <w:r w:rsidR="00283D28">
        <w:rPr>
          <w:rFonts w:ascii="Arial" w:hAnsi="Arial" w:cs="Arial"/>
        </w:rPr>
        <w:t xml:space="preserve"> </w:t>
      </w:r>
      <w:r w:rsidRPr="00283D28">
        <w:rPr>
          <w:rFonts w:ascii="Arial" w:hAnsi="Arial" w:cs="Arial"/>
        </w:rPr>
        <w:t>3 trozos ig</w:t>
      </w:r>
      <w:r w:rsidR="00283D28" w:rsidRPr="00283D28">
        <w:rPr>
          <w:rFonts w:ascii="Arial" w:hAnsi="Arial" w:cs="Arial"/>
        </w:rPr>
        <w:t xml:space="preserve">uales de cartón con una ranura, </w:t>
      </w:r>
      <w:r w:rsidRPr="00283D28">
        <w:rPr>
          <w:rFonts w:ascii="Arial" w:hAnsi="Arial" w:cs="Arial"/>
        </w:rPr>
        <w:t xml:space="preserve">Trozo </w:t>
      </w:r>
      <w:r w:rsidR="00283D28" w:rsidRPr="00283D28">
        <w:rPr>
          <w:rFonts w:ascii="Arial" w:hAnsi="Arial" w:cs="Arial"/>
        </w:rPr>
        <w:t>pequeño de cartulina blanca, Una linterna,</w:t>
      </w:r>
      <w:r w:rsidR="0036013D">
        <w:rPr>
          <w:rFonts w:ascii="Arial" w:hAnsi="Arial" w:cs="Arial"/>
        </w:rPr>
        <w:t xml:space="preserve"> masa o p</w:t>
      </w:r>
      <w:bookmarkStart w:id="0" w:name="_GoBack"/>
      <w:bookmarkEnd w:id="0"/>
      <w:r w:rsidR="00283D28" w:rsidRPr="00283D28">
        <w:rPr>
          <w:rFonts w:ascii="Arial" w:hAnsi="Arial" w:cs="Arial"/>
        </w:rPr>
        <w:t xml:space="preserve">lasticina y </w:t>
      </w:r>
      <w:r w:rsidRPr="00283D28">
        <w:rPr>
          <w:rFonts w:ascii="Arial" w:hAnsi="Arial" w:cs="Arial"/>
        </w:rPr>
        <w:t>4 trozos iguales de madera.</w:t>
      </w:r>
    </w:p>
    <w:p w:rsidR="00283D28" w:rsidRDefault="00283D28" w:rsidP="00283D28">
      <w:pPr>
        <w:pStyle w:val="Prrafodelista"/>
        <w:rPr>
          <w:rFonts w:ascii="Arial" w:hAnsi="Arial" w:cs="Arial"/>
        </w:rPr>
      </w:pPr>
    </w:p>
    <w:p w:rsidR="00487628" w:rsidRPr="00283D28" w:rsidRDefault="00487628" w:rsidP="00283D2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283D28">
        <w:rPr>
          <w:rFonts w:ascii="Arial" w:hAnsi="Arial" w:cs="Arial"/>
          <w:u w:val="single"/>
        </w:rPr>
        <w:t>E</w:t>
      </w:r>
      <w:r w:rsidR="00283D28" w:rsidRPr="00283D28">
        <w:rPr>
          <w:rFonts w:ascii="Arial" w:hAnsi="Arial" w:cs="Arial"/>
          <w:u w:val="single"/>
        </w:rPr>
        <w:t>labor</w:t>
      </w:r>
      <w:r w:rsidRPr="00283D28">
        <w:rPr>
          <w:rFonts w:ascii="Arial" w:hAnsi="Arial" w:cs="Arial"/>
          <w:u w:val="single"/>
        </w:rPr>
        <w:t>aci</w:t>
      </w:r>
      <w:r w:rsidR="00283D28" w:rsidRPr="00283D28">
        <w:rPr>
          <w:rFonts w:ascii="Arial" w:hAnsi="Arial" w:cs="Arial"/>
          <w:u w:val="single"/>
        </w:rPr>
        <w:t>ón del modelo:</w:t>
      </w:r>
      <w:r w:rsidR="00283D28" w:rsidRPr="00283D28">
        <w:rPr>
          <w:rFonts w:ascii="Arial" w:hAnsi="Arial" w:cs="Arial"/>
        </w:rPr>
        <w:t xml:space="preserve"> Ajuste los trozos de</w:t>
      </w:r>
      <w:r w:rsidRPr="00283D28">
        <w:rPr>
          <w:rFonts w:ascii="Arial" w:hAnsi="Arial" w:cs="Arial"/>
        </w:rPr>
        <w:t xml:space="preserve"> cartón </w:t>
      </w:r>
      <w:r w:rsidR="00283D28" w:rsidRPr="00283D28">
        <w:rPr>
          <w:rFonts w:ascii="Arial" w:hAnsi="Arial" w:cs="Arial"/>
        </w:rPr>
        <w:t xml:space="preserve">tal como se muestra en la imagen </w:t>
      </w:r>
      <w:r w:rsidRPr="00283D28">
        <w:rPr>
          <w:rFonts w:ascii="Arial" w:hAnsi="Arial" w:cs="Arial"/>
        </w:rPr>
        <w:t>hasta que pueda observar la luz en la pantalla</w:t>
      </w:r>
      <w:r w:rsidR="00283D28" w:rsidRPr="00283D28">
        <w:rPr>
          <w:rFonts w:ascii="Arial" w:hAnsi="Arial" w:cs="Arial"/>
        </w:rPr>
        <w:t>.</w:t>
      </w:r>
    </w:p>
    <w:p w:rsidR="00283D28" w:rsidRDefault="00283D28" w:rsidP="00487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Responda: </w:t>
      </w:r>
    </w:p>
    <w:p w:rsidR="00283D28" w:rsidRDefault="00283D28" w:rsidP="00487628">
      <w:pPr>
        <w:rPr>
          <w:rFonts w:ascii="Arial" w:hAnsi="Arial" w:cs="Arial"/>
        </w:rPr>
      </w:pPr>
      <w:r>
        <w:rPr>
          <w:rFonts w:ascii="Arial" w:hAnsi="Arial" w:cs="Arial"/>
        </w:rPr>
        <w:t>¿Qué forma se proyectó en la pantalla?</w:t>
      </w:r>
    </w:p>
    <w:p w:rsidR="00283D28" w:rsidRDefault="00283D28" w:rsidP="0048762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83D28" w:rsidRDefault="00283D28" w:rsidP="00283D28">
      <w:pPr>
        <w:rPr>
          <w:rFonts w:ascii="Arial" w:hAnsi="Arial" w:cs="Arial"/>
        </w:rPr>
      </w:pPr>
      <w:r>
        <w:rPr>
          <w:rFonts w:ascii="Arial" w:hAnsi="Arial" w:cs="Arial"/>
        </w:rPr>
        <w:t>¿Qué evidencias aporta lo observado en la actividad, respecto a la forma en la que se propaga la luz?</w:t>
      </w:r>
    </w:p>
    <w:p w:rsidR="00C93314" w:rsidRPr="004E5A78" w:rsidRDefault="00380294" w:rsidP="00283D2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93314" w:rsidRPr="004E5A78" w:rsidSect="00582FB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13" w:rsidRDefault="00D93713" w:rsidP="00A228DD">
      <w:pPr>
        <w:spacing w:after="0" w:line="240" w:lineRule="auto"/>
      </w:pPr>
      <w:r>
        <w:separator/>
      </w:r>
    </w:p>
  </w:endnote>
  <w:endnote w:type="continuationSeparator" w:id="0">
    <w:p w:rsidR="00D93713" w:rsidRDefault="00D93713" w:rsidP="00A2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08" w:rsidRDefault="007B4808" w:rsidP="007B4808">
    <w:pPr>
      <w:jc w:val="right"/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</w:p>
  <w:p w:rsidR="00A228DD" w:rsidRDefault="007B4808" w:rsidP="007B4808">
    <w:pPr>
      <w:pStyle w:val="Piedepgina"/>
    </w:pPr>
    <w:r w:rsidRPr="00EF3581">
      <w:rPr>
        <w:noProof/>
        <w:lang w:eastAsia="es-CL"/>
      </w:rPr>
      <w:drawing>
        <wp:inline distT="0" distB="0" distL="0" distR="0" wp14:anchorId="755DE4A9" wp14:editId="2E1A2A5F">
          <wp:extent cx="5612130" cy="867410"/>
          <wp:effectExtent l="0" t="0" r="7620" b="8890"/>
          <wp:docPr id="1" name="Imagen 1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4808" w:rsidRDefault="007B48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13" w:rsidRDefault="00D93713" w:rsidP="00A228DD">
      <w:pPr>
        <w:spacing w:after="0" w:line="240" w:lineRule="auto"/>
      </w:pPr>
      <w:r>
        <w:separator/>
      </w:r>
    </w:p>
  </w:footnote>
  <w:footnote w:type="continuationSeparator" w:id="0">
    <w:p w:rsidR="00D93713" w:rsidRDefault="00D93713" w:rsidP="00A2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DD" w:rsidRDefault="00A228DD" w:rsidP="00A228DD">
    <w:pPr>
      <w:pStyle w:val="Encabezado"/>
    </w:pPr>
    <w:r>
      <w:t xml:space="preserve">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1411F126" wp14:editId="0F5CF894">
          <wp:extent cx="1069975" cy="1026795"/>
          <wp:effectExtent l="0" t="0" r="0" b="1905"/>
          <wp:docPr id="5" name="Imagen 5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:rsidR="00A228DD" w:rsidRDefault="00A228DD" w:rsidP="00A228DD">
    <w:pPr>
      <w:pStyle w:val="Encabezado"/>
    </w:pPr>
  </w:p>
  <w:p w:rsidR="00A228DD" w:rsidRPr="00B20D53" w:rsidRDefault="00A228DD" w:rsidP="00A228DD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A228DD" w:rsidRPr="00B20D53" w:rsidRDefault="00A228DD" w:rsidP="00A228DD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A228DD" w:rsidRDefault="00A228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2025"/>
    <w:multiLevelType w:val="hybridMultilevel"/>
    <w:tmpl w:val="BE7E81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7CE7"/>
    <w:multiLevelType w:val="hybridMultilevel"/>
    <w:tmpl w:val="15A0FA1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10066"/>
    <w:multiLevelType w:val="hybridMultilevel"/>
    <w:tmpl w:val="DBE477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7878"/>
    <w:multiLevelType w:val="hybridMultilevel"/>
    <w:tmpl w:val="1682D9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98"/>
    <w:rsid w:val="00011730"/>
    <w:rsid w:val="000148BE"/>
    <w:rsid w:val="001133AF"/>
    <w:rsid w:val="001225B1"/>
    <w:rsid w:val="00193DDA"/>
    <w:rsid w:val="001C6075"/>
    <w:rsid w:val="00247943"/>
    <w:rsid w:val="00283D28"/>
    <w:rsid w:val="002C430F"/>
    <w:rsid w:val="00326627"/>
    <w:rsid w:val="00355471"/>
    <w:rsid w:val="0036013D"/>
    <w:rsid w:val="00380294"/>
    <w:rsid w:val="003D47B9"/>
    <w:rsid w:val="00487628"/>
    <w:rsid w:val="004E5A78"/>
    <w:rsid w:val="0055532D"/>
    <w:rsid w:val="00582FBA"/>
    <w:rsid w:val="005B2940"/>
    <w:rsid w:val="00625404"/>
    <w:rsid w:val="00667AE0"/>
    <w:rsid w:val="006730C5"/>
    <w:rsid w:val="006E5592"/>
    <w:rsid w:val="00733E24"/>
    <w:rsid w:val="00793B27"/>
    <w:rsid w:val="007B4808"/>
    <w:rsid w:val="007D5236"/>
    <w:rsid w:val="00900298"/>
    <w:rsid w:val="00923BA7"/>
    <w:rsid w:val="009459E3"/>
    <w:rsid w:val="009F279B"/>
    <w:rsid w:val="00A228DD"/>
    <w:rsid w:val="00A80F2F"/>
    <w:rsid w:val="00B02810"/>
    <w:rsid w:val="00B5110A"/>
    <w:rsid w:val="00BC0040"/>
    <w:rsid w:val="00C93314"/>
    <w:rsid w:val="00CB14F2"/>
    <w:rsid w:val="00D55B63"/>
    <w:rsid w:val="00D664AC"/>
    <w:rsid w:val="00D93713"/>
    <w:rsid w:val="00DB71A1"/>
    <w:rsid w:val="00E544FE"/>
    <w:rsid w:val="00E7532D"/>
    <w:rsid w:val="00E97ED7"/>
    <w:rsid w:val="00F1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30A953-0258-4FA3-9ED9-03C16A0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9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2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00298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A22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28D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22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8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Rodriguez Gajardo</dc:creator>
  <cp:keywords/>
  <dc:description/>
  <cp:lastModifiedBy>Leonardo F. Vergara Marchant</cp:lastModifiedBy>
  <cp:revision>23</cp:revision>
  <dcterms:created xsi:type="dcterms:W3CDTF">2020-03-22T23:33:00Z</dcterms:created>
  <dcterms:modified xsi:type="dcterms:W3CDTF">2020-06-26T15:05:00Z</dcterms:modified>
</cp:coreProperties>
</file>