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EF" w:rsidRDefault="003F36EF"/>
    <w:p w:rsidR="003F36EF" w:rsidRDefault="00A0577E">
      <w:pPr>
        <w:jc w:val="center"/>
        <w:rPr>
          <w:b/>
        </w:rPr>
      </w:pPr>
      <w:proofErr w:type="spellStart"/>
      <w:r>
        <w:rPr>
          <w:b/>
        </w:rPr>
        <w:t>Guia</w:t>
      </w:r>
      <w:proofErr w:type="spellEnd"/>
      <w:r>
        <w:rPr>
          <w:b/>
        </w:rPr>
        <w:t xml:space="preserve"> actividad 3</w:t>
      </w:r>
    </w:p>
    <w:p w:rsidR="003F36EF" w:rsidRDefault="00A0577E">
      <w:pPr>
        <w:jc w:val="center"/>
        <w:rPr>
          <w:b/>
        </w:rPr>
      </w:pPr>
      <w:r>
        <w:rPr>
          <w:b/>
        </w:rPr>
        <w:t xml:space="preserve">Docente: </w:t>
      </w:r>
      <w:proofErr w:type="spellStart"/>
      <w:r>
        <w:rPr>
          <w:b/>
        </w:rPr>
        <w:t>Janis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Duamante</w:t>
      </w:r>
      <w:proofErr w:type="spellEnd"/>
      <w:r>
        <w:rPr>
          <w:b/>
        </w:rPr>
        <w:t xml:space="preserve"> Barrera</w:t>
      </w:r>
    </w:p>
    <w:p w:rsidR="003F36EF" w:rsidRDefault="00A0577E">
      <w:pPr>
        <w:ind w:firstLine="1133"/>
        <w:rPr>
          <w:b/>
        </w:rPr>
      </w:pPr>
      <w:r>
        <w:rPr>
          <w:b/>
        </w:rPr>
        <w:t xml:space="preserve">                                                       Tecnología primero medio</w:t>
      </w:r>
    </w:p>
    <w:p w:rsidR="003F36EF" w:rsidRDefault="003F36EF">
      <w:pPr>
        <w:ind w:firstLine="1133"/>
        <w:rPr>
          <w:b/>
        </w:rPr>
      </w:pPr>
    </w:p>
    <w:tbl>
      <w:tblPr>
        <w:tblStyle w:val="a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3F36EF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6EF" w:rsidRDefault="00A05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Nombre:</w:t>
            </w:r>
          </w:p>
        </w:tc>
      </w:tr>
      <w:tr w:rsidR="003F36EF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6EF" w:rsidRDefault="00A05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Fecha:</w:t>
            </w:r>
          </w:p>
        </w:tc>
      </w:tr>
    </w:tbl>
    <w:p w:rsidR="003F36EF" w:rsidRDefault="003F36EF">
      <w:pPr>
        <w:ind w:firstLine="1133"/>
        <w:rPr>
          <w:b/>
        </w:rPr>
      </w:pPr>
    </w:p>
    <w:p w:rsidR="003F36EF" w:rsidRDefault="003F36EF">
      <w:pPr>
        <w:widowControl w:val="0"/>
        <w:spacing w:before="3" w:after="0" w:line="240" w:lineRule="auto"/>
        <w:rPr>
          <w:b/>
          <w:sz w:val="11"/>
          <w:szCs w:val="11"/>
        </w:rPr>
      </w:pPr>
    </w:p>
    <w:tbl>
      <w:tblPr>
        <w:tblStyle w:val="a0"/>
        <w:tblW w:w="9915" w:type="dxa"/>
        <w:tblInd w:w="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7470"/>
      </w:tblGrid>
      <w:tr w:rsidR="003F36EF">
        <w:trPr>
          <w:trHeight w:val="265"/>
        </w:trPr>
        <w:tc>
          <w:tcPr>
            <w:tcW w:w="2445" w:type="dxa"/>
          </w:tcPr>
          <w:p w:rsidR="003F36EF" w:rsidRDefault="00A0577E">
            <w:pPr>
              <w:widowControl w:val="0"/>
              <w:spacing w:after="0" w:line="245" w:lineRule="auto"/>
              <w:ind w:left="98"/>
            </w:pPr>
            <w:r>
              <w:t>Unidad 1</w:t>
            </w:r>
          </w:p>
        </w:tc>
        <w:tc>
          <w:tcPr>
            <w:tcW w:w="7470" w:type="dxa"/>
          </w:tcPr>
          <w:p w:rsidR="003F36EF" w:rsidRDefault="00A0577E">
            <w:pPr>
              <w:widowControl w:val="0"/>
              <w:spacing w:after="0" w:line="245" w:lineRule="auto"/>
              <w:ind w:left="98"/>
            </w:pPr>
            <w:r>
              <w:t>Desarrollo e implementación de un servicio</w:t>
            </w:r>
          </w:p>
        </w:tc>
      </w:tr>
      <w:tr w:rsidR="003F36EF">
        <w:trPr>
          <w:trHeight w:val="805"/>
        </w:trPr>
        <w:tc>
          <w:tcPr>
            <w:tcW w:w="2445" w:type="dxa"/>
          </w:tcPr>
          <w:p w:rsidR="003F36EF" w:rsidRDefault="00A0577E">
            <w:pPr>
              <w:widowControl w:val="0"/>
              <w:spacing w:after="0" w:line="267" w:lineRule="auto"/>
              <w:ind w:left="98"/>
            </w:pPr>
            <w:r>
              <w:t>Objetivo de la unidad</w:t>
            </w:r>
          </w:p>
        </w:tc>
        <w:tc>
          <w:tcPr>
            <w:tcW w:w="7470" w:type="dxa"/>
          </w:tcPr>
          <w:p w:rsidR="003F36EF" w:rsidRDefault="00A0577E">
            <w:pPr>
              <w:widowControl w:val="0"/>
              <w:spacing w:after="0" w:line="240" w:lineRule="auto"/>
              <w:ind w:left="98" w:right="84"/>
            </w:pPr>
            <w:r>
              <w:t>Que el estudiante identifique oportunidades o necesidades personales, grupales o locales que impliquen la creación de un servicio utilizando recursos digitales u</w:t>
            </w:r>
          </w:p>
          <w:p w:rsidR="003F36EF" w:rsidRDefault="00A0577E">
            <w:pPr>
              <w:widowControl w:val="0"/>
              <w:spacing w:before="1" w:after="0" w:line="246" w:lineRule="auto"/>
              <w:ind w:left="98"/>
            </w:pPr>
            <w:r>
              <w:t>otros medios</w:t>
            </w:r>
          </w:p>
        </w:tc>
      </w:tr>
      <w:tr w:rsidR="003F36EF">
        <w:trPr>
          <w:trHeight w:val="1810"/>
        </w:trPr>
        <w:tc>
          <w:tcPr>
            <w:tcW w:w="2445" w:type="dxa"/>
          </w:tcPr>
          <w:p w:rsidR="003F36EF" w:rsidRDefault="00A0577E">
            <w:pPr>
              <w:widowControl w:val="0"/>
              <w:spacing w:after="0" w:line="267" w:lineRule="auto"/>
              <w:ind w:left="148"/>
            </w:pPr>
            <w:r>
              <w:t>Objetivo de la clase</w:t>
            </w:r>
          </w:p>
        </w:tc>
        <w:tc>
          <w:tcPr>
            <w:tcW w:w="7470" w:type="dxa"/>
          </w:tcPr>
          <w:p w:rsidR="003F36EF" w:rsidRDefault="003F36EF">
            <w:pPr>
              <w:widowControl w:val="0"/>
              <w:tabs>
                <w:tab w:val="left" w:pos="458"/>
                <w:tab w:val="left" w:pos="459"/>
              </w:tabs>
              <w:spacing w:before="1" w:after="0" w:line="254" w:lineRule="auto"/>
              <w:ind w:left="458" w:right="101"/>
            </w:pPr>
          </w:p>
          <w:p w:rsidR="003F36EF" w:rsidRDefault="00DE1B86">
            <w:pPr>
              <w:widowControl w:val="0"/>
              <w:numPr>
                <w:ilvl w:val="0"/>
                <w:numId w:val="3"/>
              </w:numPr>
              <w:tabs>
                <w:tab w:val="left" w:pos="458"/>
                <w:tab w:val="left" w:pos="459"/>
              </w:tabs>
              <w:spacing w:before="166" w:after="0" w:line="240" w:lineRule="auto"/>
              <w:ind w:right="97"/>
            </w:pPr>
            <w:r>
              <w:t>E</w:t>
            </w:r>
            <w:r w:rsidR="00A0577E">
              <w:t>laboran o adaptan instrumento de recolección de información, utilizando recursos digitales u otros medios.</w:t>
            </w:r>
          </w:p>
          <w:p w:rsidR="003F36EF" w:rsidRDefault="003F36EF">
            <w:pPr>
              <w:widowControl w:val="0"/>
              <w:tabs>
                <w:tab w:val="left" w:pos="458"/>
                <w:tab w:val="left" w:pos="459"/>
              </w:tabs>
              <w:spacing w:before="166" w:after="0" w:line="240" w:lineRule="auto"/>
              <w:ind w:left="458" w:right="97"/>
            </w:pPr>
          </w:p>
          <w:p w:rsidR="003F36EF" w:rsidRDefault="003F36EF">
            <w:pPr>
              <w:widowControl w:val="0"/>
              <w:tabs>
                <w:tab w:val="left" w:pos="458"/>
                <w:tab w:val="left" w:pos="459"/>
              </w:tabs>
              <w:spacing w:before="166" w:after="0" w:line="240" w:lineRule="auto"/>
              <w:ind w:left="458" w:right="97"/>
            </w:pPr>
          </w:p>
        </w:tc>
      </w:tr>
    </w:tbl>
    <w:p w:rsidR="003F36EF" w:rsidRDefault="003F36EF">
      <w:pPr>
        <w:widowControl w:val="0"/>
        <w:spacing w:after="0" w:line="240" w:lineRule="auto"/>
        <w:rPr>
          <w:b/>
          <w:sz w:val="20"/>
          <w:szCs w:val="20"/>
        </w:rPr>
      </w:pPr>
    </w:p>
    <w:p w:rsidR="003F36EF" w:rsidRDefault="003F36EF">
      <w:pPr>
        <w:ind w:firstLine="1133"/>
        <w:rPr>
          <w:b/>
          <w:u w:val="single"/>
        </w:rPr>
      </w:pPr>
    </w:p>
    <w:p w:rsidR="003F36EF" w:rsidRDefault="00A0577E">
      <w:pPr>
        <w:ind w:firstLine="1133"/>
        <w:rPr>
          <w:b/>
          <w:u w:val="single"/>
        </w:rPr>
      </w:pPr>
      <w:r>
        <w:rPr>
          <w:b/>
          <w:u w:val="single"/>
        </w:rPr>
        <w:t>Ejemplo</w:t>
      </w:r>
    </w:p>
    <w:p w:rsidR="003F36EF" w:rsidRDefault="003F36EF">
      <w:pPr>
        <w:ind w:firstLine="1133"/>
        <w:rPr>
          <w:b/>
        </w:rPr>
      </w:pPr>
    </w:p>
    <w:p w:rsidR="003F36EF" w:rsidRDefault="00A0577E">
      <w:pPr>
        <w:widowControl w:val="0"/>
        <w:numPr>
          <w:ilvl w:val="0"/>
          <w:numId w:val="2"/>
        </w:numPr>
        <w:spacing w:after="0" w:line="225" w:lineRule="auto"/>
        <w:ind w:hanging="434"/>
        <w:jc w:val="both"/>
        <w:rPr>
          <w:sz w:val="20"/>
          <w:szCs w:val="20"/>
        </w:rPr>
      </w:pPr>
      <w:r>
        <w:rPr>
          <w:rFonts w:ascii="Libre Franklin" w:eastAsia="Libre Franklin" w:hAnsi="Libre Franklin" w:cs="Libre Franklin"/>
          <w:color w:val="1A2E40"/>
          <w:sz w:val="20"/>
          <w:szCs w:val="20"/>
        </w:rPr>
        <w:t>Imaginemos que la encuesta anterior se hizo a varias personas de la misma edad y se obtuvo como información que las personas no hacen deporte pero si van harto a la peluquería, entonces, a alguien se le ocurre crear un servicio sobre las peluquerías usando</w:t>
      </w:r>
      <w:r>
        <w:rPr>
          <w:rFonts w:ascii="Libre Franklin" w:eastAsia="Libre Franklin" w:hAnsi="Libre Franklin" w:cs="Libre Franklin"/>
          <w:color w:val="1A2E40"/>
          <w:sz w:val="20"/>
          <w:szCs w:val="20"/>
        </w:rPr>
        <w:t xml:space="preserve"> recursos digitales:</w:t>
      </w:r>
    </w:p>
    <w:p w:rsidR="003F36EF" w:rsidRDefault="00A0577E">
      <w:pPr>
        <w:widowControl w:val="0"/>
        <w:numPr>
          <w:ilvl w:val="1"/>
          <w:numId w:val="2"/>
        </w:numPr>
        <w:spacing w:before="140" w:after="0" w:line="225" w:lineRule="auto"/>
        <w:ind w:hanging="434"/>
        <w:jc w:val="both"/>
        <w:rPr>
          <w:sz w:val="20"/>
          <w:szCs w:val="20"/>
        </w:rPr>
      </w:pPr>
      <w:r>
        <w:rPr>
          <w:rFonts w:ascii="Libre Franklin" w:eastAsia="Libre Franklin" w:hAnsi="Libre Franklin" w:cs="Libre Franklin"/>
          <w:i/>
          <w:color w:val="1A2E40"/>
          <w:sz w:val="20"/>
          <w:szCs w:val="20"/>
        </w:rPr>
        <w:t xml:space="preserve">La peluquería va a guardar un registro de sus clientes, con sus nombres, su </w:t>
      </w:r>
      <w:proofErr w:type="spellStart"/>
      <w:r>
        <w:rPr>
          <w:rFonts w:ascii="Libre Franklin" w:eastAsia="Libre Franklin" w:hAnsi="Libre Franklin" w:cs="Libre Franklin"/>
          <w:i/>
          <w:color w:val="1A2E40"/>
          <w:sz w:val="20"/>
          <w:szCs w:val="20"/>
        </w:rPr>
        <w:t>rut</w:t>
      </w:r>
      <w:proofErr w:type="spellEnd"/>
      <w:r>
        <w:rPr>
          <w:rFonts w:ascii="Libre Franklin" w:eastAsia="Libre Franklin" w:hAnsi="Libre Franklin" w:cs="Libre Franklin"/>
          <w:i/>
          <w:color w:val="1A2E40"/>
          <w:sz w:val="20"/>
          <w:szCs w:val="20"/>
        </w:rPr>
        <w:t>, su teléfono, su correo</w:t>
      </w:r>
    </w:p>
    <w:p w:rsidR="003F36EF" w:rsidRDefault="00A0577E">
      <w:pPr>
        <w:widowControl w:val="0"/>
        <w:numPr>
          <w:ilvl w:val="1"/>
          <w:numId w:val="2"/>
        </w:numPr>
        <w:spacing w:before="140" w:after="0" w:line="225" w:lineRule="auto"/>
        <w:ind w:hanging="434"/>
        <w:jc w:val="both"/>
        <w:rPr>
          <w:sz w:val="20"/>
          <w:szCs w:val="20"/>
        </w:rPr>
      </w:pPr>
      <w:r>
        <w:rPr>
          <w:rFonts w:ascii="Libre Franklin" w:eastAsia="Libre Franklin" w:hAnsi="Libre Franklin" w:cs="Libre Franklin"/>
          <w:i/>
          <w:color w:val="1A2E40"/>
          <w:sz w:val="20"/>
          <w:szCs w:val="20"/>
        </w:rPr>
        <w:t>Cada vez que la persona vaya a la peluquería se va a anotar qué fue lo que hizo (corte, lavado, alisado, uñas, depilación, peinado,</w:t>
      </w:r>
      <w:r>
        <w:rPr>
          <w:rFonts w:ascii="Libre Franklin" w:eastAsia="Libre Franklin" w:hAnsi="Libre Franklin" w:cs="Libre Franklin"/>
          <w:i/>
          <w:color w:val="1A2E40"/>
          <w:sz w:val="20"/>
          <w:szCs w:val="20"/>
        </w:rPr>
        <w:t xml:space="preserve"> maquillaje, otros), la hora y el día que fue. </w:t>
      </w:r>
    </w:p>
    <w:p w:rsidR="003F36EF" w:rsidRDefault="00A0577E">
      <w:pPr>
        <w:widowControl w:val="0"/>
        <w:numPr>
          <w:ilvl w:val="1"/>
          <w:numId w:val="2"/>
        </w:numPr>
        <w:spacing w:before="140" w:after="0" w:line="225" w:lineRule="auto"/>
        <w:ind w:hanging="434"/>
        <w:jc w:val="both"/>
        <w:rPr>
          <w:sz w:val="20"/>
          <w:szCs w:val="20"/>
        </w:rPr>
      </w:pPr>
      <w:r>
        <w:rPr>
          <w:rFonts w:ascii="Libre Franklin" w:eastAsia="Libre Franklin" w:hAnsi="Libre Franklin" w:cs="Libre Franklin"/>
          <w:i/>
          <w:color w:val="1A2E40"/>
          <w:sz w:val="20"/>
          <w:szCs w:val="20"/>
        </w:rPr>
        <w:lastRenderedPageBreak/>
        <w:t xml:space="preserve">La idea es que cada cierto tiempo a la persona que vaya varias veces reciba algún tipo de regalo por ir a la peluquería. </w:t>
      </w:r>
    </w:p>
    <w:p w:rsidR="003F36EF" w:rsidRDefault="003F36EF">
      <w:pPr>
        <w:widowControl w:val="0"/>
        <w:spacing w:before="140" w:after="0" w:line="225" w:lineRule="auto"/>
        <w:ind w:left="1440"/>
        <w:jc w:val="both"/>
        <w:rPr>
          <w:rFonts w:ascii="Libre Franklin" w:eastAsia="Libre Franklin" w:hAnsi="Libre Franklin" w:cs="Libre Franklin"/>
          <w:i/>
          <w:color w:val="1A2E40"/>
          <w:sz w:val="20"/>
          <w:szCs w:val="20"/>
        </w:rPr>
      </w:pPr>
    </w:p>
    <w:p w:rsidR="003F36EF" w:rsidRDefault="003F36EF">
      <w:pPr>
        <w:widowControl w:val="0"/>
        <w:spacing w:before="140" w:after="0" w:line="225" w:lineRule="auto"/>
        <w:ind w:left="1440"/>
        <w:jc w:val="both"/>
        <w:rPr>
          <w:rFonts w:ascii="Libre Franklin" w:eastAsia="Libre Franklin" w:hAnsi="Libre Franklin" w:cs="Libre Franklin"/>
          <w:i/>
          <w:color w:val="1A2E40"/>
          <w:sz w:val="20"/>
          <w:szCs w:val="20"/>
        </w:rPr>
      </w:pPr>
    </w:p>
    <w:p w:rsidR="003F36EF" w:rsidRDefault="00A0577E">
      <w:pPr>
        <w:widowControl w:val="0"/>
        <w:spacing w:after="0" w:line="213" w:lineRule="auto"/>
        <w:jc w:val="center"/>
        <w:rPr>
          <w:rFonts w:ascii="Arial" w:eastAsia="Arial" w:hAnsi="Arial" w:cs="Arial"/>
          <w:b/>
          <w:color w:val="1A2E4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1A2E40"/>
          <w:sz w:val="24"/>
          <w:szCs w:val="24"/>
          <w:u w:val="single"/>
        </w:rPr>
        <w:t>Instrumentos de recopilación de datos</w:t>
      </w:r>
    </w:p>
    <w:p w:rsidR="003F36EF" w:rsidRDefault="003F36EF">
      <w:pPr>
        <w:widowControl w:val="0"/>
        <w:spacing w:after="0" w:line="213" w:lineRule="auto"/>
        <w:jc w:val="center"/>
        <w:rPr>
          <w:rFonts w:ascii="Arial" w:eastAsia="Arial" w:hAnsi="Arial" w:cs="Arial"/>
          <w:b/>
          <w:color w:val="1A2E40"/>
          <w:sz w:val="24"/>
          <w:szCs w:val="24"/>
          <w:u w:val="single"/>
        </w:rPr>
      </w:pPr>
    </w:p>
    <w:p w:rsidR="003F36EF" w:rsidRDefault="003F36EF">
      <w:pPr>
        <w:widowControl w:val="0"/>
        <w:spacing w:after="0" w:line="213" w:lineRule="auto"/>
        <w:jc w:val="center"/>
        <w:rPr>
          <w:rFonts w:ascii="Arial" w:eastAsia="Arial" w:hAnsi="Arial" w:cs="Arial"/>
          <w:b/>
          <w:color w:val="1A2E40"/>
          <w:sz w:val="24"/>
          <w:szCs w:val="24"/>
          <w:u w:val="single"/>
        </w:rPr>
      </w:pPr>
    </w:p>
    <w:p w:rsidR="003F36EF" w:rsidRDefault="00A0577E">
      <w:pPr>
        <w:widowControl w:val="0"/>
        <w:spacing w:after="0" w:line="213" w:lineRule="auto"/>
        <w:jc w:val="center"/>
        <w:rPr>
          <w:rFonts w:ascii="Arial" w:eastAsia="Arial" w:hAnsi="Arial" w:cs="Arial"/>
          <w:b/>
          <w:color w:val="1A2E4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1A2E40"/>
          <w:sz w:val="24"/>
          <w:szCs w:val="24"/>
          <w:u w:val="single"/>
        </w:rPr>
        <w:t>ACTIVIDAD</w:t>
      </w:r>
    </w:p>
    <w:p w:rsidR="003F36EF" w:rsidRDefault="003F36EF">
      <w:pPr>
        <w:widowControl w:val="0"/>
        <w:spacing w:after="0" w:line="213" w:lineRule="auto"/>
        <w:jc w:val="center"/>
        <w:rPr>
          <w:rFonts w:ascii="Arial" w:eastAsia="Arial" w:hAnsi="Arial" w:cs="Arial"/>
          <w:b/>
          <w:color w:val="1A2E40"/>
          <w:sz w:val="24"/>
          <w:szCs w:val="24"/>
          <w:u w:val="single"/>
        </w:rPr>
      </w:pPr>
    </w:p>
    <w:p w:rsidR="003F36EF" w:rsidRDefault="00A0577E">
      <w:pPr>
        <w:widowControl w:val="0"/>
        <w:numPr>
          <w:ilvl w:val="2"/>
          <w:numId w:val="1"/>
        </w:numPr>
        <w:spacing w:before="140" w:after="0" w:line="225" w:lineRule="auto"/>
        <w:ind w:hanging="434"/>
        <w:jc w:val="both"/>
        <w:rPr>
          <w:sz w:val="20"/>
          <w:szCs w:val="20"/>
        </w:rPr>
      </w:pPr>
      <w:r>
        <w:rPr>
          <w:rFonts w:ascii="Libre Franklin" w:eastAsia="Libre Franklin" w:hAnsi="Libre Franklin" w:cs="Libre Franklin"/>
          <w:color w:val="1A2E40"/>
          <w:sz w:val="20"/>
          <w:szCs w:val="20"/>
        </w:rPr>
        <w:t>Según el servicio que estás trabajando, escriban preguntas para saber si a las personas les gusta tu servicio o puedes mejorar algo.</w:t>
      </w:r>
    </w:p>
    <w:p w:rsidR="003F36EF" w:rsidRDefault="00A0577E">
      <w:pPr>
        <w:widowControl w:val="0"/>
        <w:numPr>
          <w:ilvl w:val="2"/>
          <w:numId w:val="1"/>
        </w:numPr>
        <w:spacing w:before="140" w:after="0" w:line="225" w:lineRule="auto"/>
        <w:ind w:hanging="434"/>
        <w:jc w:val="both"/>
        <w:rPr>
          <w:sz w:val="20"/>
          <w:szCs w:val="20"/>
        </w:rPr>
      </w:pPr>
      <w:r>
        <w:rPr>
          <w:rFonts w:ascii="Libre Franklin" w:eastAsia="Libre Franklin" w:hAnsi="Libre Franklin" w:cs="Libre Franklin"/>
          <w:color w:val="1A2E40"/>
          <w:sz w:val="20"/>
          <w:szCs w:val="20"/>
        </w:rPr>
        <w:t>Haz las preguntas a tus familiares.</w:t>
      </w:r>
    </w:p>
    <w:p w:rsidR="003F36EF" w:rsidRDefault="00A0577E">
      <w:pPr>
        <w:widowControl w:val="0"/>
        <w:numPr>
          <w:ilvl w:val="2"/>
          <w:numId w:val="1"/>
        </w:numPr>
        <w:spacing w:before="140" w:after="0" w:line="225" w:lineRule="auto"/>
        <w:ind w:hanging="434"/>
        <w:jc w:val="both"/>
        <w:rPr>
          <w:sz w:val="20"/>
          <w:szCs w:val="20"/>
        </w:rPr>
      </w:pPr>
      <w:r>
        <w:rPr>
          <w:rFonts w:ascii="Libre Franklin" w:eastAsia="Libre Franklin" w:hAnsi="Libre Franklin" w:cs="Libre Franklin"/>
          <w:color w:val="1A2E40"/>
          <w:sz w:val="20"/>
          <w:szCs w:val="20"/>
        </w:rPr>
        <w:t xml:space="preserve">Una vez listas las preguntas ve los resultados, tienes que decidir </w:t>
      </w:r>
      <w:r w:rsidR="00DE1B86">
        <w:rPr>
          <w:rFonts w:ascii="Libre Franklin" w:eastAsia="Libre Franklin" w:hAnsi="Libre Franklin" w:cs="Libre Franklin"/>
          <w:color w:val="1A2E40"/>
          <w:sz w:val="20"/>
          <w:szCs w:val="20"/>
        </w:rPr>
        <w:t>qué</w:t>
      </w:r>
      <w:bookmarkStart w:id="0" w:name="_GoBack"/>
      <w:bookmarkEnd w:id="0"/>
      <w:r>
        <w:rPr>
          <w:rFonts w:ascii="Libre Franklin" w:eastAsia="Libre Franklin" w:hAnsi="Libre Franklin" w:cs="Libre Franklin"/>
          <w:color w:val="1A2E40"/>
          <w:sz w:val="20"/>
          <w:szCs w:val="20"/>
        </w:rPr>
        <w:t xml:space="preserve"> vas a mejorar so</w:t>
      </w:r>
      <w:r>
        <w:rPr>
          <w:rFonts w:ascii="Libre Franklin" w:eastAsia="Libre Franklin" w:hAnsi="Libre Franklin" w:cs="Libre Franklin"/>
          <w:color w:val="1A2E40"/>
          <w:sz w:val="20"/>
          <w:szCs w:val="20"/>
        </w:rPr>
        <w:t>bre el servicio.</w:t>
      </w:r>
    </w:p>
    <w:p w:rsidR="003F36EF" w:rsidRDefault="003F36EF">
      <w:pPr>
        <w:widowControl w:val="0"/>
        <w:spacing w:before="140" w:after="0" w:line="201" w:lineRule="auto"/>
        <w:ind w:left="1440"/>
        <w:jc w:val="both"/>
        <w:rPr>
          <w:rFonts w:ascii="Libre Franklin" w:eastAsia="Libre Franklin" w:hAnsi="Libre Franklin" w:cs="Libre Franklin"/>
          <w:i/>
          <w:color w:val="1A2E40"/>
        </w:rPr>
      </w:pPr>
    </w:p>
    <w:p w:rsidR="003F36EF" w:rsidRDefault="003F36EF">
      <w:pPr>
        <w:widowControl w:val="0"/>
        <w:spacing w:before="140" w:after="0" w:line="201" w:lineRule="auto"/>
        <w:ind w:left="1440"/>
        <w:jc w:val="both"/>
        <w:rPr>
          <w:rFonts w:ascii="Libre Franklin" w:eastAsia="Libre Franklin" w:hAnsi="Libre Franklin" w:cs="Libre Franklin"/>
          <w:i/>
          <w:color w:val="1A2E40"/>
        </w:rPr>
      </w:pPr>
    </w:p>
    <w:p w:rsidR="003F36EF" w:rsidRDefault="00A0577E">
      <w:pPr>
        <w:widowControl w:val="0"/>
        <w:spacing w:before="240" w:after="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                            Enviar esta actividad al correo, </w:t>
      </w:r>
      <w:hyperlink r:id="rId7">
        <w:r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</w:rPr>
          <w:t>Janis.duamante@liceo-santacruzdetriana.cl</w:t>
        </w:r>
      </w:hyperlink>
    </w:p>
    <w:p w:rsidR="003F36EF" w:rsidRDefault="003F36EF">
      <w:pPr>
        <w:widowControl w:val="0"/>
        <w:spacing w:before="240" w:after="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sectPr w:rsidR="003F36EF">
      <w:headerReference w:type="default" r:id="rId8"/>
      <w:footerReference w:type="default" r:id="rId9"/>
      <w:pgSz w:w="12240" w:h="15840"/>
      <w:pgMar w:top="803" w:right="1041" w:bottom="1417" w:left="709" w:header="426" w:footer="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77E" w:rsidRDefault="00A0577E">
      <w:pPr>
        <w:spacing w:after="0" w:line="240" w:lineRule="auto"/>
      </w:pPr>
      <w:r>
        <w:separator/>
      </w:r>
    </w:p>
  </w:endnote>
  <w:endnote w:type="continuationSeparator" w:id="0">
    <w:p w:rsidR="00A0577E" w:rsidRDefault="00A0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re Frankl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6EF" w:rsidRDefault="00A057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6809740" cy="1054100"/>
          <wp:effectExtent l="0" t="0" r="0" b="0"/>
          <wp:docPr id="2" name="image1.png" descr="INSIGNIA LICEO 2019 MEMBRE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SIGNIA LICEO 2019 MEMBRET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9740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77E" w:rsidRDefault="00A0577E">
      <w:pPr>
        <w:spacing w:after="0" w:line="240" w:lineRule="auto"/>
      </w:pPr>
      <w:r>
        <w:separator/>
      </w:r>
    </w:p>
  </w:footnote>
  <w:footnote w:type="continuationSeparator" w:id="0">
    <w:p w:rsidR="00A0577E" w:rsidRDefault="00A05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6EF" w:rsidRDefault="00A057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</w:t>
    </w:r>
    <w:r>
      <w:rPr>
        <w:noProof/>
        <w:color w:val="000000"/>
      </w:rPr>
      <w:drawing>
        <wp:inline distT="0" distB="0" distL="114300" distR="114300">
          <wp:extent cx="1066800" cy="1024255"/>
          <wp:effectExtent l="0" t="0" r="0" b="0"/>
          <wp:docPr id="1" name="image2.png" descr="INSIGNIA LICEO 2019 - TRANSPARENCIA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SIGNIA LICEO 2019 - TRANSPARENCIA 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24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F36EF" w:rsidRDefault="003F36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3F36EF" w:rsidRDefault="00A057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404040"/>
        <w:sz w:val="14"/>
        <w:szCs w:val="14"/>
      </w:rPr>
    </w:pPr>
    <w:r>
      <w:rPr>
        <w:rFonts w:ascii="Arial" w:eastAsia="Arial" w:hAnsi="Arial" w:cs="Arial"/>
        <w:color w:val="404040"/>
        <w:sz w:val="14"/>
        <w:szCs w:val="14"/>
      </w:rPr>
      <w:t>Liceo Técnico Santa Cruz de Triana</w:t>
    </w:r>
  </w:p>
  <w:p w:rsidR="003F36EF" w:rsidRDefault="00A057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404040"/>
        <w:sz w:val="14"/>
        <w:szCs w:val="14"/>
      </w:rPr>
    </w:pPr>
    <w:r>
      <w:rPr>
        <w:rFonts w:ascii="Arial" w:eastAsia="Arial" w:hAnsi="Arial" w:cs="Arial"/>
        <w:i/>
        <w:color w:val="404040"/>
        <w:sz w:val="14"/>
        <w:szCs w:val="14"/>
      </w:rPr>
      <w:t>“Diseñando Sueños, Construyendo Futuro”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D1D2A"/>
    <w:multiLevelType w:val="multilevel"/>
    <w:tmpl w:val="0D446A8E"/>
    <w:lvl w:ilvl="0">
      <w:start w:val="1"/>
      <w:numFmt w:val="bullet"/>
      <w:lvlText w:val="■"/>
      <w:lvlJc w:val="right"/>
      <w:pPr>
        <w:ind w:left="604" w:hanging="424"/>
      </w:pPr>
      <w:rPr>
        <w:rFonts w:ascii="Libre Franklin" w:eastAsia="Libre Franklin" w:hAnsi="Libre Franklin" w:cs="Libre Franklin"/>
        <w:b w:val="0"/>
        <w:i w:val="0"/>
        <w:smallCaps w:val="0"/>
        <w:strike w:val="0"/>
        <w:color w:val="1A2E4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–"/>
      <w:lvlJc w:val="right"/>
      <w:pPr>
        <w:ind w:left="1440" w:hanging="424"/>
      </w:pPr>
      <w:rPr>
        <w:rFonts w:ascii="Libre Franklin" w:eastAsia="Libre Franklin" w:hAnsi="Libre Franklin" w:cs="Libre Franklin"/>
        <w:b w:val="0"/>
        <w:i/>
        <w:smallCaps w:val="0"/>
        <w:strike w:val="0"/>
        <w:color w:val="1A2E40"/>
        <w:sz w:val="36"/>
        <w:szCs w:val="36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424"/>
      </w:pPr>
      <w:rPr>
        <w:rFonts w:ascii="Libre Franklin" w:eastAsia="Libre Franklin" w:hAnsi="Libre Franklin" w:cs="Libre Franklin"/>
        <w:b w:val="0"/>
        <w:i w:val="0"/>
        <w:smallCaps w:val="0"/>
        <w:strike w:val="0"/>
        <w:color w:val="1A2E40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bullet"/>
      <w:lvlText w:val="–"/>
      <w:lvlJc w:val="right"/>
      <w:pPr>
        <w:ind w:left="2880" w:hanging="424"/>
      </w:pPr>
      <w:rPr>
        <w:rFonts w:ascii="Libre Franklin" w:eastAsia="Libre Franklin" w:hAnsi="Libre Franklin" w:cs="Libre Franklin"/>
        <w:b w:val="0"/>
        <w:i/>
        <w:smallCaps w:val="0"/>
        <w:strike w:val="0"/>
        <w:color w:val="1A2E40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right"/>
      <w:pPr>
        <w:ind w:left="3600" w:hanging="424"/>
      </w:pPr>
      <w:rPr>
        <w:rFonts w:ascii="Libre Franklin" w:eastAsia="Libre Franklin" w:hAnsi="Libre Franklin" w:cs="Libre Franklin"/>
        <w:b w:val="0"/>
        <w:i w:val="0"/>
        <w:smallCaps w:val="0"/>
        <w:strike w:val="0"/>
        <w:color w:val="1A2E40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bullet"/>
      <w:lvlText w:val="–"/>
      <w:lvlJc w:val="right"/>
      <w:pPr>
        <w:ind w:left="4320" w:hanging="424"/>
      </w:pPr>
      <w:rPr>
        <w:rFonts w:ascii="Libre Franklin" w:eastAsia="Libre Franklin" w:hAnsi="Libre Franklin" w:cs="Libre Franklin"/>
        <w:b w:val="0"/>
        <w:i/>
        <w:smallCaps w:val="0"/>
        <w:strike w:val="0"/>
        <w:color w:val="1A2E4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right"/>
      <w:pPr>
        <w:ind w:left="5040" w:hanging="424"/>
      </w:pPr>
      <w:rPr>
        <w:rFonts w:ascii="Libre Franklin" w:eastAsia="Libre Franklin" w:hAnsi="Libre Franklin" w:cs="Libre Franklin"/>
        <w:b w:val="0"/>
        <w:i w:val="0"/>
        <w:smallCaps w:val="0"/>
        <w:strike w:val="0"/>
        <w:color w:val="1A2E4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bullet"/>
      <w:lvlText w:val="–"/>
      <w:lvlJc w:val="right"/>
      <w:pPr>
        <w:ind w:left="5760" w:hanging="424"/>
      </w:pPr>
      <w:rPr>
        <w:rFonts w:ascii="Libre Franklin" w:eastAsia="Libre Franklin" w:hAnsi="Libre Franklin" w:cs="Libre Franklin"/>
        <w:b w:val="0"/>
        <w:i/>
        <w:smallCaps w:val="0"/>
        <w:strike w:val="0"/>
        <w:color w:val="1A2E4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424"/>
      </w:pPr>
      <w:rPr>
        <w:rFonts w:ascii="Libre Franklin" w:eastAsia="Libre Franklin" w:hAnsi="Libre Franklin" w:cs="Libre Franklin"/>
        <w:b w:val="0"/>
        <w:i w:val="0"/>
        <w:smallCaps w:val="0"/>
        <w:strike w:val="0"/>
        <w:color w:val="1A2E40"/>
        <w:sz w:val="36"/>
        <w:szCs w:val="36"/>
        <w:u w:val="none"/>
        <w:shd w:val="clear" w:color="auto" w:fill="auto"/>
        <w:vertAlign w:val="baseline"/>
      </w:rPr>
    </w:lvl>
  </w:abstractNum>
  <w:abstractNum w:abstractNumId="1" w15:restartNumberingAfterBreak="0">
    <w:nsid w:val="2B8124FB"/>
    <w:multiLevelType w:val="multilevel"/>
    <w:tmpl w:val="E8A82A96"/>
    <w:lvl w:ilvl="0">
      <w:numFmt w:val="bullet"/>
      <w:lvlText w:val="–"/>
      <w:lvlJc w:val="left"/>
      <w:pPr>
        <w:ind w:left="458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159" w:hanging="360"/>
      </w:pPr>
    </w:lvl>
    <w:lvl w:ilvl="2">
      <w:numFmt w:val="bullet"/>
      <w:lvlText w:val="•"/>
      <w:lvlJc w:val="left"/>
      <w:pPr>
        <w:ind w:left="1858" w:hanging="360"/>
      </w:pPr>
    </w:lvl>
    <w:lvl w:ilvl="3">
      <w:numFmt w:val="bullet"/>
      <w:lvlText w:val="•"/>
      <w:lvlJc w:val="left"/>
      <w:pPr>
        <w:ind w:left="2557" w:hanging="360"/>
      </w:pPr>
    </w:lvl>
    <w:lvl w:ilvl="4">
      <w:numFmt w:val="bullet"/>
      <w:lvlText w:val="•"/>
      <w:lvlJc w:val="left"/>
      <w:pPr>
        <w:ind w:left="3256" w:hanging="360"/>
      </w:pPr>
    </w:lvl>
    <w:lvl w:ilvl="5">
      <w:numFmt w:val="bullet"/>
      <w:lvlText w:val="•"/>
      <w:lvlJc w:val="left"/>
      <w:pPr>
        <w:ind w:left="3955" w:hanging="360"/>
      </w:pPr>
    </w:lvl>
    <w:lvl w:ilvl="6">
      <w:numFmt w:val="bullet"/>
      <w:lvlText w:val="•"/>
      <w:lvlJc w:val="left"/>
      <w:pPr>
        <w:ind w:left="4654" w:hanging="360"/>
      </w:pPr>
    </w:lvl>
    <w:lvl w:ilvl="7">
      <w:numFmt w:val="bullet"/>
      <w:lvlText w:val="•"/>
      <w:lvlJc w:val="left"/>
      <w:pPr>
        <w:ind w:left="5353" w:hanging="360"/>
      </w:pPr>
    </w:lvl>
    <w:lvl w:ilvl="8">
      <w:numFmt w:val="bullet"/>
      <w:lvlText w:val="•"/>
      <w:lvlJc w:val="left"/>
      <w:pPr>
        <w:ind w:left="6052" w:hanging="360"/>
      </w:pPr>
    </w:lvl>
  </w:abstractNum>
  <w:abstractNum w:abstractNumId="2" w15:restartNumberingAfterBreak="0">
    <w:nsid w:val="5BC1380F"/>
    <w:multiLevelType w:val="multilevel"/>
    <w:tmpl w:val="CB62F8F4"/>
    <w:lvl w:ilvl="0">
      <w:start w:val="1"/>
      <w:numFmt w:val="bullet"/>
      <w:lvlText w:val="■"/>
      <w:lvlJc w:val="right"/>
      <w:pPr>
        <w:ind w:left="604" w:hanging="424"/>
      </w:pPr>
      <w:rPr>
        <w:rFonts w:ascii="Libre Franklin" w:eastAsia="Libre Franklin" w:hAnsi="Libre Franklin" w:cs="Libre Franklin"/>
        <w:b w:val="0"/>
        <w:i w:val="0"/>
        <w:smallCaps w:val="0"/>
        <w:strike w:val="0"/>
        <w:color w:val="1A2E4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–"/>
      <w:lvlJc w:val="right"/>
      <w:pPr>
        <w:ind w:left="1440" w:hanging="424"/>
      </w:pPr>
      <w:rPr>
        <w:rFonts w:ascii="Libre Franklin" w:eastAsia="Libre Franklin" w:hAnsi="Libre Franklin" w:cs="Libre Franklin"/>
        <w:b w:val="0"/>
        <w:i/>
        <w:smallCaps w:val="0"/>
        <w:strike w:val="0"/>
        <w:color w:val="1A2E40"/>
        <w:sz w:val="36"/>
        <w:szCs w:val="36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right"/>
      <w:pPr>
        <w:ind w:left="2160" w:hanging="424"/>
      </w:pPr>
      <w:rPr>
        <w:rFonts w:ascii="Libre Franklin" w:eastAsia="Libre Franklin" w:hAnsi="Libre Franklin" w:cs="Libre Franklin"/>
        <w:b w:val="0"/>
        <w:i w:val="0"/>
        <w:smallCaps w:val="0"/>
        <w:strike w:val="0"/>
        <w:color w:val="1A2E40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bullet"/>
      <w:lvlText w:val="–"/>
      <w:lvlJc w:val="right"/>
      <w:pPr>
        <w:ind w:left="2880" w:hanging="424"/>
      </w:pPr>
      <w:rPr>
        <w:rFonts w:ascii="Libre Franklin" w:eastAsia="Libre Franklin" w:hAnsi="Libre Franklin" w:cs="Libre Franklin"/>
        <w:b w:val="0"/>
        <w:i/>
        <w:smallCaps w:val="0"/>
        <w:strike w:val="0"/>
        <w:color w:val="1A2E40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right"/>
      <w:pPr>
        <w:ind w:left="3600" w:hanging="424"/>
      </w:pPr>
      <w:rPr>
        <w:rFonts w:ascii="Libre Franklin" w:eastAsia="Libre Franklin" w:hAnsi="Libre Franklin" w:cs="Libre Franklin"/>
        <w:b w:val="0"/>
        <w:i w:val="0"/>
        <w:smallCaps w:val="0"/>
        <w:strike w:val="0"/>
        <w:color w:val="1A2E40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bullet"/>
      <w:lvlText w:val="–"/>
      <w:lvlJc w:val="right"/>
      <w:pPr>
        <w:ind w:left="4320" w:hanging="424"/>
      </w:pPr>
      <w:rPr>
        <w:rFonts w:ascii="Libre Franklin" w:eastAsia="Libre Franklin" w:hAnsi="Libre Franklin" w:cs="Libre Franklin"/>
        <w:b w:val="0"/>
        <w:i/>
        <w:smallCaps w:val="0"/>
        <w:strike w:val="0"/>
        <w:color w:val="1A2E4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right"/>
      <w:pPr>
        <w:ind w:left="5040" w:hanging="424"/>
      </w:pPr>
      <w:rPr>
        <w:rFonts w:ascii="Libre Franklin" w:eastAsia="Libre Franklin" w:hAnsi="Libre Franklin" w:cs="Libre Franklin"/>
        <w:b w:val="0"/>
        <w:i w:val="0"/>
        <w:smallCaps w:val="0"/>
        <w:strike w:val="0"/>
        <w:color w:val="1A2E4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bullet"/>
      <w:lvlText w:val="–"/>
      <w:lvlJc w:val="right"/>
      <w:pPr>
        <w:ind w:left="5760" w:hanging="424"/>
      </w:pPr>
      <w:rPr>
        <w:rFonts w:ascii="Libre Franklin" w:eastAsia="Libre Franklin" w:hAnsi="Libre Franklin" w:cs="Libre Franklin"/>
        <w:b w:val="0"/>
        <w:i/>
        <w:smallCaps w:val="0"/>
        <w:strike w:val="0"/>
        <w:color w:val="1A2E4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424"/>
      </w:pPr>
      <w:rPr>
        <w:rFonts w:ascii="Libre Franklin" w:eastAsia="Libre Franklin" w:hAnsi="Libre Franklin" w:cs="Libre Franklin"/>
        <w:b w:val="0"/>
        <w:i w:val="0"/>
        <w:smallCaps w:val="0"/>
        <w:strike w:val="0"/>
        <w:color w:val="1A2E40"/>
        <w:sz w:val="36"/>
        <w:szCs w:val="36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EF"/>
    <w:rsid w:val="003F36EF"/>
    <w:rsid w:val="00A0577E"/>
    <w:rsid w:val="00D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B642EAF-4511-44D0-B1DC-F6B2674D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is.duamante@liceo-santacruzdetria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F. Vergara Marchant</cp:lastModifiedBy>
  <cp:revision>2</cp:revision>
  <dcterms:created xsi:type="dcterms:W3CDTF">2020-06-10T18:05:00Z</dcterms:created>
  <dcterms:modified xsi:type="dcterms:W3CDTF">2020-06-10T18:05:00Z</dcterms:modified>
</cp:coreProperties>
</file>