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DA4" w:rsidRPr="00CB676A" w:rsidRDefault="00B42DA4" w:rsidP="00B42DA4">
      <w:pPr>
        <w:rPr>
          <w:rFonts w:cstheme="minorHAnsi"/>
          <w:b/>
        </w:rPr>
      </w:pPr>
      <w:bookmarkStart w:id="0" w:name="_GoBack"/>
      <w:bookmarkEnd w:id="0"/>
      <w:r>
        <w:rPr>
          <w:rFonts w:cstheme="minorHAnsi"/>
          <w:b/>
        </w:rPr>
        <w:t>ASIGNATURA: FILOSOFIA</w:t>
      </w:r>
      <w:r>
        <w:rPr>
          <w:rFonts w:cstheme="minorHAnsi"/>
          <w:b/>
        </w:rPr>
        <w:tab/>
      </w:r>
      <w:r>
        <w:rPr>
          <w:rFonts w:cstheme="minorHAnsi"/>
          <w:b/>
        </w:rPr>
        <w:tab/>
      </w:r>
      <w:r>
        <w:rPr>
          <w:rFonts w:cstheme="minorHAnsi"/>
          <w:b/>
        </w:rPr>
        <w:tab/>
        <w:t>DOCENTE: POLINARDO ROJAS AGUILERA</w:t>
      </w:r>
    </w:p>
    <w:p w:rsidR="00B42DA4" w:rsidRDefault="00B42DA4" w:rsidP="00B42DA4">
      <w:pPr>
        <w:rPr>
          <w:rFonts w:cstheme="minorHAnsi"/>
          <w:b/>
        </w:rPr>
      </w:pPr>
      <w:r>
        <w:rPr>
          <w:rFonts w:cstheme="minorHAnsi"/>
          <w:b/>
        </w:rPr>
        <w:t>UNIDAD 1:</w:t>
      </w:r>
      <w:r w:rsidRPr="00CB676A">
        <w:rPr>
          <w:rFonts w:cstheme="minorHAnsi"/>
          <w:b/>
        </w:rPr>
        <w:t xml:space="preserve"> LA FILOSOFÍA NOS PERMITE CUESTIONAR LA REALIDAD Y A NOSOTROS MISMOS  </w:t>
      </w:r>
    </w:p>
    <w:p w:rsidR="00B42DA4" w:rsidRPr="00CB676A" w:rsidRDefault="00B42DA4" w:rsidP="00B42DA4">
      <w:pPr>
        <w:rPr>
          <w:rFonts w:cstheme="minorHAnsi"/>
          <w:b/>
        </w:rPr>
      </w:pPr>
      <w:r>
        <w:rPr>
          <w:rFonts w:cstheme="minorHAnsi"/>
          <w:b/>
        </w:rPr>
        <w:t xml:space="preserve">TERCER AÑO MEDIO A-B </w:t>
      </w:r>
    </w:p>
    <w:tbl>
      <w:tblPr>
        <w:tblStyle w:val="Tablaconcuadrcula"/>
        <w:tblW w:w="0" w:type="auto"/>
        <w:tblLook w:val="04A0" w:firstRow="1" w:lastRow="0" w:firstColumn="1" w:lastColumn="0" w:noHBand="0" w:noVBand="1"/>
      </w:tblPr>
      <w:tblGrid>
        <w:gridCol w:w="4415"/>
        <w:gridCol w:w="4413"/>
      </w:tblGrid>
      <w:tr w:rsidR="00B42DA4" w:rsidRPr="00CB676A" w:rsidTr="005F70A8">
        <w:tc>
          <w:tcPr>
            <w:tcW w:w="4489" w:type="dxa"/>
          </w:tcPr>
          <w:p w:rsidR="00B42DA4" w:rsidRPr="00CB676A" w:rsidRDefault="00B42DA4" w:rsidP="005F70A8">
            <w:pPr>
              <w:rPr>
                <w:rFonts w:cstheme="minorHAnsi"/>
                <w:b/>
              </w:rPr>
            </w:pPr>
            <w:r w:rsidRPr="00CB676A">
              <w:rPr>
                <w:rFonts w:cstheme="minorHAnsi"/>
                <w:b/>
              </w:rPr>
              <w:t>APRENDIZAJES ESPERADOS</w:t>
            </w:r>
          </w:p>
        </w:tc>
        <w:tc>
          <w:tcPr>
            <w:tcW w:w="4489" w:type="dxa"/>
          </w:tcPr>
          <w:p w:rsidR="00B42DA4" w:rsidRPr="00CB676A" w:rsidRDefault="00B42DA4" w:rsidP="005F70A8">
            <w:pPr>
              <w:rPr>
                <w:rFonts w:cstheme="minorHAnsi"/>
                <w:b/>
              </w:rPr>
            </w:pPr>
            <w:r w:rsidRPr="00CB676A">
              <w:rPr>
                <w:rFonts w:cstheme="minorHAnsi"/>
                <w:b/>
              </w:rPr>
              <w:t>INDICADORES DE LOGRO</w:t>
            </w:r>
          </w:p>
        </w:tc>
      </w:tr>
      <w:tr w:rsidR="00B42DA4" w:rsidRPr="00CB676A" w:rsidTr="005F70A8">
        <w:tc>
          <w:tcPr>
            <w:tcW w:w="4489" w:type="dxa"/>
          </w:tcPr>
          <w:p w:rsidR="00B42DA4" w:rsidRPr="00CB676A" w:rsidRDefault="00B42DA4" w:rsidP="005F70A8">
            <w:pPr>
              <w:rPr>
                <w:rFonts w:cstheme="minorHAnsi"/>
                <w:b/>
              </w:rPr>
            </w:pPr>
            <w:r w:rsidRPr="00CB676A">
              <w:rPr>
                <w:rFonts w:cstheme="minorHAnsi"/>
                <w:b/>
              </w:rPr>
              <w:t>1 Describir las características del quehacer filosófico, considerando el problema de su origen y sentido, e identificando algunas de sus grandes preguntas y temas.</w:t>
            </w:r>
          </w:p>
        </w:tc>
        <w:tc>
          <w:tcPr>
            <w:tcW w:w="4489" w:type="dxa"/>
          </w:tcPr>
          <w:p w:rsidR="00B42DA4" w:rsidRPr="00CB676A" w:rsidRDefault="00B42DA4" w:rsidP="005F70A8">
            <w:pPr>
              <w:rPr>
                <w:rFonts w:cstheme="minorHAnsi"/>
                <w:b/>
              </w:rPr>
            </w:pPr>
            <w:r w:rsidRPr="00CB676A">
              <w:rPr>
                <w:rFonts w:cstheme="minorHAnsi"/>
                <w:b/>
              </w:rPr>
              <w:t xml:space="preserve">- Distingue los elementos que diferencian a la filosofía de otras disciplinas, identificando las características propias de la filosofía y su sentido.  </w:t>
            </w:r>
          </w:p>
          <w:p w:rsidR="00B42DA4" w:rsidRPr="00CB676A" w:rsidRDefault="00B42DA4" w:rsidP="005F70A8">
            <w:pPr>
              <w:rPr>
                <w:rFonts w:cstheme="minorHAnsi"/>
                <w:b/>
              </w:rPr>
            </w:pPr>
            <w:r w:rsidRPr="00CB676A">
              <w:rPr>
                <w:rFonts w:cstheme="minorHAnsi"/>
                <w:b/>
              </w:rPr>
              <w:t>- Relaciona los grandes problemas y preguntas de la filosofía con su vida cotidiana.</w:t>
            </w:r>
          </w:p>
        </w:tc>
      </w:tr>
    </w:tbl>
    <w:p w:rsidR="00FE1DF2" w:rsidRDefault="00FE1DF2"/>
    <w:p w:rsidR="00B42DA4" w:rsidRDefault="00B42DA4" w:rsidP="00B42DA4">
      <w:r>
        <w:t>INTRODUCCIÓN: En la guía anterior hablábamos de lo que significa filosofar, de las condiciones necesarias para hacer filosofía y del cómo se hace filosofía. Ahora, les invito a leer un texto titulado ¿Qué se han preguntado los filósofos? Y luego respondan algunas preguntas</w:t>
      </w:r>
    </w:p>
    <w:p w:rsidR="00B42DA4" w:rsidRPr="00B42DA4" w:rsidRDefault="00B42DA4" w:rsidP="00B42DA4">
      <w:r w:rsidRPr="00B42DA4">
        <w:t>1.</w:t>
      </w:r>
      <w:r w:rsidRPr="00B42DA4">
        <w:tab/>
        <w:t>¿Qué se han preguntado los filósofos?</w:t>
      </w:r>
    </w:p>
    <w:p w:rsidR="00B42DA4" w:rsidRDefault="00B42DA4" w:rsidP="00B42DA4">
      <w:r w:rsidRPr="00B42DA4">
        <w:t xml:space="preserve">El surgimiento de la filosofía occidental suele relacionarse con un cambio en la forma de explicar los fenómenos cotidianos: el paso del mito al logos. </w:t>
      </w:r>
      <w:proofErr w:type="spellStart"/>
      <w:r w:rsidRPr="00B42DA4">
        <w:t>Mythos</w:t>
      </w:r>
      <w:proofErr w:type="spellEnd"/>
      <w:r w:rsidRPr="00B42DA4">
        <w:t xml:space="preserve"> y </w:t>
      </w:r>
      <w:proofErr w:type="spellStart"/>
      <w:r w:rsidRPr="00B42DA4">
        <w:t>lógos</w:t>
      </w:r>
      <w:proofErr w:type="spellEnd"/>
      <w:r w:rsidRPr="00B42DA4">
        <w:t xml:space="preserve"> son expresiones griegas que pueden traducirse como «palabra».  Sin embargo, la palabra entendida como </w:t>
      </w:r>
      <w:proofErr w:type="spellStart"/>
      <w:r w:rsidRPr="00B42DA4">
        <w:t>mythos</w:t>
      </w:r>
      <w:proofErr w:type="spellEnd"/>
      <w:r w:rsidRPr="00B42DA4">
        <w:t xml:space="preserve"> se refiere a narraciones sagradas que intentan explicar el origen y la regularidad del cosmos recurriendo a fuerzas sobrehumanas, como dioses o poderes cósmicos personificados. En cambio, la palabra entendida como  </w:t>
      </w:r>
      <w:proofErr w:type="spellStart"/>
      <w:r w:rsidRPr="00B42DA4">
        <w:t>lógos</w:t>
      </w:r>
      <w:proofErr w:type="spellEnd"/>
      <w:r w:rsidRPr="00B42DA4">
        <w:t xml:space="preserve"> se convertirá en instrumento de indagación de la verdad, y también de debate y deliberación pública, que trata de convencer argumentando y fomentando la capacidad </w:t>
      </w:r>
      <w:r>
        <w:t>crítica de la razón.</w:t>
      </w:r>
    </w:p>
    <w:p w:rsidR="00B42DA4" w:rsidRDefault="00B42DA4" w:rsidP="00B42DA4">
      <w:r>
        <w:t xml:space="preserve">Aristóteles planteaba ya en el siglo IV a. C. que «los hombres comienzan y comenzaron siempre a filosofar movidos por la admiración; al principio, admirados ante los fenómenos sorprendentes más comunes; luego, avanzando poco a poco y planteándose problemas mayores, como los cambios de la Luna y los relativos al Sol y a las estrellas, y el principio del universo. Pero el que se plantea un problema o se admira, reconoce su ignorancia. […] De suerte que, si filosofaron para huir de la ignorancia, es claro que buscaban el saber en vista del conocimiento, y no por alguna utilidad o afán práctico. Y así lo atestigua lo ocurrido. Pues esta disciplina comenzó a buscarse cuando ya existían todas las cosas necesarias y las relativas al descanso y al ornato de la vida. Es, pues, evidente que no la buscamos por ninguna otra utilidad, sino que, así como llamamos hombre libre al que es para sí mismo y no para otro, así consideramos a esta como la única ciencia libre, pues </w:t>
      </w:r>
      <w:proofErr w:type="spellStart"/>
      <w:r>
        <w:t>esta</w:t>
      </w:r>
      <w:proofErr w:type="spellEnd"/>
      <w:r>
        <w:t xml:space="preserve"> sola es para sí misma» (Metafísica, I, 2, 982b).</w:t>
      </w:r>
    </w:p>
    <w:p w:rsidR="00B42DA4" w:rsidRDefault="00B42DA4" w:rsidP="00B42DA4">
      <w:r>
        <w:lastRenderedPageBreak/>
        <w:t>Las preguntas que se hacen los filósofos son preguntas «radicales», pues apuntan «a la raíz» de aquello que ponen en cuestionamiento. El sentido de la vida, la existencia de Dios, la realidad, la naturaleza humana, la libertad, el bien, la belleza, la justicia, entre muchos otros, son temas que han inquietado a los filósofos a lo largo de la historia.</w:t>
      </w:r>
    </w:p>
    <w:p w:rsidR="00B42DA4" w:rsidRDefault="00B42DA4" w:rsidP="00B42DA4"/>
    <w:p w:rsidR="00B42DA4" w:rsidRDefault="00B42DA4" w:rsidP="00B42DA4">
      <w:r>
        <w:t>Actividad: Responda las siguientes preguntas</w:t>
      </w:r>
    </w:p>
    <w:p w:rsidR="00B42DA4" w:rsidRDefault="00B42DA4" w:rsidP="00B42DA4">
      <w:r>
        <w:t>1.</w:t>
      </w:r>
      <w:r>
        <w:tab/>
        <w:t>En relación con el planteamiento de Aristóteles, ¿qué consecuencias tendrá el que la filosofía no tenga una utilidad o afán práctico? ¿Qué característica se desprende de esta idea?</w:t>
      </w:r>
    </w:p>
    <w:p w:rsidR="00B42DA4" w:rsidRDefault="00B42DA4" w:rsidP="00B42DA4">
      <w:r>
        <w:t>2.</w:t>
      </w:r>
      <w:r>
        <w:tab/>
        <w:t>Elige una de las siguientes preguntas y explica su relevancia para el ser humano. Entrega dos argumentos por lo menos:</w:t>
      </w:r>
    </w:p>
    <w:p w:rsidR="00B42DA4" w:rsidRDefault="00B42DA4" w:rsidP="00B42DA4">
      <w:r>
        <w:t>a.</w:t>
      </w:r>
      <w:r>
        <w:tab/>
        <w:t>¿qué le da sentido a la vida?</w:t>
      </w:r>
    </w:p>
    <w:p w:rsidR="00B42DA4" w:rsidRDefault="00B42DA4" w:rsidP="00B42DA4">
      <w:r>
        <w:t>b.</w:t>
      </w:r>
      <w:r>
        <w:tab/>
        <w:t>¿existe Dios?</w:t>
      </w:r>
    </w:p>
    <w:p w:rsidR="00B42DA4" w:rsidRDefault="00B42DA4" w:rsidP="00B42DA4">
      <w:r>
        <w:t>c.</w:t>
      </w:r>
      <w:r>
        <w:tab/>
        <w:t>¿qué es la realidad?</w:t>
      </w:r>
    </w:p>
    <w:p w:rsidR="00B42DA4" w:rsidRDefault="00B42DA4" w:rsidP="00B42DA4">
      <w:r>
        <w:t>d.</w:t>
      </w:r>
      <w:r>
        <w:tab/>
        <w:t>¿es posible encontrar la verdad?</w:t>
      </w:r>
    </w:p>
    <w:p w:rsidR="00B42DA4" w:rsidRDefault="00B42DA4" w:rsidP="00B42DA4">
      <w:r>
        <w:t>3.</w:t>
      </w:r>
      <w:r>
        <w:tab/>
        <w:t xml:space="preserve"> Considerando los tipos de preguntas filosóficas revisadas hasta el momento, formula una nueva que tenga las siguientes características: ofrecer diversas posibilidades de respuesta, ser una  pregunta radical y poner en juego la capacidad  crítica de la razón</w:t>
      </w:r>
    </w:p>
    <w:sectPr w:rsidR="00B42DA4">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556" w:rsidRDefault="00350556" w:rsidP="00B42DA4">
      <w:pPr>
        <w:spacing w:after="0" w:line="240" w:lineRule="auto"/>
      </w:pPr>
      <w:r>
        <w:separator/>
      </w:r>
    </w:p>
  </w:endnote>
  <w:endnote w:type="continuationSeparator" w:id="0">
    <w:p w:rsidR="00350556" w:rsidRDefault="00350556" w:rsidP="00B42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556" w:rsidRDefault="00350556" w:rsidP="00B42DA4">
      <w:pPr>
        <w:spacing w:after="0" w:line="240" w:lineRule="auto"/>
      </w:pPr>
      <w:r>
        <w:separator/>
      </w:r>
    </w:p>
  </w:footnote>
  <w:footnote w:type="continuationSeparator" w:id="0">
    <w:p w:rsidR="00350556" w:rsidRDefault="00350556" w:rsidP="00B42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DA4" w:rsidRDefault="00B42DA4" w:rsidP="00B42DA4">
    <w:pPr>
      <w:pStyle w:val="Encabezado"/>
      <w:jc w:val="center"/>
    </w:pPr>
    <w:r>
      <w:rPr>
        <w:noProof/>
        <w:lang w:val="es-MX" w:eastAsia="es-MX"/>
      </w:rPr>
      <w:drawing>
        <wp:inline distT="0" distB="0" distL="0" distR="0" wp14:anchorId="4085AD08">
          <wp:extent cx="731520" cy="6946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69469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CD9"/>
    <w:rsid w:val="000439F5"/>
    <w:rsid w:val="00350556"/>
    <w:rsid w:val="003B5CD9"/>
    <w:rsid w:val="00B42DA4"/>
    <w:rsid w:val="00BD248F"/>
    <w:rsid w:val="00FE1DF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864E48-B37B-4760-B00A-48AAB0599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D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2D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2DA4"/>
  </w:style>
  <w:style w:type="paragraph" w:styleId="Piedepgina">
    <w:name w:val="footer"/>
    <w:basedOn w:val="Normal"/>
    <w:link w:val="PiedepginaCar"/>
    <w:uiPriority w:val="99"/>
    <w:unhideWhenUsed/>
    <w:rsid w:val="00B42D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2DA4"/>
  </w:style>
  <w:style w:type="paragraph" w:styleId="Textodeglobo">
    <w:name w:val="Balloon Text"/>
    <w:basedOn w:val="Normal"/>
    <w:link w:val="TextodegloboCar"/>
    <w:uiPriority w:val="99"/>
    <w:semiHidden/>
    <w:unhideWhenUsed/>
    <w:rsid w:val="00B42D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2DA4"/>
    <w:rPr>
      <w:rFonts w:ascii="Tahoma" w:hAnsi="Tahoma" w:cs="Tahoma"/>
      <w:sz w:val="16"/>
      <w:szCs w:val="16"/>
    </w:rPr>
  </w:style>
  <w:style w:type="table" w:styleId="Tablaconcuadrcula">
    <w:name w:val="Table Grid"/>
    <w:basedOn w:val="Tablanormal"/>
    <w:uiPriority w:val="59"/>
    <w:rsid w:val="00B42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570</Words>
  <Characters>3140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2020-05-05T16:05:00Z</dcterms:created>
  <dcterms:modified xsi:type="dcterms:W3CDTF">2020-05-05T16:05:00Z</dcterms:modified>
</cp:coreProperties>
</file>